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DB" w:rsidRPr="00393125" w:rsidRDefault="00A66DDB" w:rsidP="00A66DDB">
      <w:pPr>
        <w:rPr>
          <w:rFonts w:ascii="Times New Roman" w:hAnsi="Times New Roman" w:cs="Times New Roman"/>
          <w:sz w:val="28"/>
          <w:szCs w:val="28"/>
          <w:lang w:val="en-US"/>
        </w:rPr>
      </w:pPr>
    </w:p>
    <w:p w:rsidR="00A66DDB" w:rsidRPr="00393125" w:rsidRDefault="00A66DDB" w:rsidP="00A66DDB">
      <w:pPr>
        <w:rPr>
          <w:rFonts w:ascii="Times New Roman" w:hAnsi="Times New Roman" w:cs="Times New Roman"/>
          <w:b/>
          <w:sz w:val="28"/>
          <w:szCs w:val="28"/>
          <w:lang w:val="kk-KZ"/>
        </w:rPr>
      </w:pPr>
      <w:r w:rsidRPr="00393125">
        <w:rPr>
          <w:rFonts w:ascii="Times New Roman" w:hAnsi="Times New Roman" w:cs="Times New Roman"/>
          <w:b/>
          <w:sz w:val="28"/>
          <w:szCs w:val="28"/>
          <w:lang w:val="kk-KZ"/>
        </w:rPr>
        <w:t>Лекция 1</w:t>
      </w:r>
      <w:r w:rsidR="00393125" w:rsidRPr="00393125">
        <w:rPr>
          <w:rFonts w:ascii="Times New Roman" w:hAnsi="Times New Roman" w:cs="Times New Roman"/>
          <w:b/>
          <w:sz w:val="28"/>
          <w:szCs w:val="28"/>
        </w:rPr>
        <w:t>2</w:t>
      </w:r>
      <w:r w:rsidRPr="00393125">
        <w:rPr>
          <w:rFonts w:ascii="Times New Roman" w:hAnsi="Times New Roman" w:cs="Times New Roman"/>
          <w:b/>
          <w:sz w:val="28"/>
          <w:szCs w:val="28"/>
          <w:lang w:val="kk-KZ"/>
        </w:rPr>
        <w:t>.</w:t>
      </w:r>
    </w:p>
    <w:p w:rsidR="00A66DDB" w:rsidRPr="00393125" w:rsidRDefault="00A66DDB" w:rsidP="00865102">
      <w:pPr>
        <w:spacing w:before="150" w:after="150"/>
        <w:ind w:firstLine="900"/>
        <w:jc w:val="both"/>
        <w:rPr>
          <w:rFonts w:ascii="Times New Roman" w:eastAsia="Times New Roman" w:hAnsi="Times New Roman" w:cs="Times New Roman"/>
          <w:b/>
          <w:color w:val="000000"/>
          <w:sz w:val="28"/>
          <w:szCs w:val="28"/>
        </w:rPr>
      </w:pPr>
    </w:p>
    <w:p w:rsidR="00865102" w:rsidRPr="00393125" w:rsidRDefault="00865102" w:rsidP="00865102">
      <w:pPr>
        <w:spacing w:before="150" w:after="150"/>
        <w:ind w:firstLine="900"/>
        <w:jc w:val="both"/>
        <w:rPr>
          <w:rFonts w:ascii="Times New Roman" w:eastAsia="Times New Roman" w:hAnsi="Times New Roman" w:cs="Times New Roman"/>
          <w:b/>
          <w:color w:val="000000"/>
          <w:sz w:val="28"/>
          <w:szCs w:val="28"/>
        </w:rPr>
      </w:pPr>
      <w:r w:rsidRPr="00393125">
        <w:rPr>
          <w:rFonts w:ascii="Times New Roman" w:eastAsia="Times New Roman" w:hAnsi="Times New Roman" w:cs="Times New Roman"/>
          <w:b/>
          <w:color w:val="000000"/>
          <w:sz w:val="28"/>
          <w:szCs w:val="28"/>
          <w:lang w:val="kk-KZ"/>
        </w:rPr>
        <w:t>Линзорастр</w:t>
      </w:r>
      <w:r w:rsidR="00393125">
        <w:rPr>
          <w:rFonts w:ascii="Times New Roman" w:eastAsia="Times New Roman" w:hAnsi="Times New Roman" w:cs="Times New Roman"/>
          <w:b/>
          <w:color w:val="000000"/>
          <w:sz w:val="28"/>
          <w:szCs w:val="28"/>
          <w:lang w:val="kk-KZ"/>
        </w:rPr>
        <w:t>лік 3D-дисплейдің ерекшеліктері.</w:t>
      </w:r>
    </w:p>
    <w:p w:rsidR="00865102" w:rsidRPr="00393125" w:rsidRDefault="00865102" w:rsidP="00865102">
      <w:pPr>
        <w:pStyle w:val="a3"/>
        <w:numPr>
          <w:ilvl w:val="0"/>
          <w:numId w:val="1"/>
        </w:numPr>
        <w:spacing w:before="150" w:after="150"/>
        <w:ind w:left="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Әрбір ракурстегі суреттің жоғары айқындығы</w:t>
      </w:r>
    </w:p>
    <w:p w:rsidR="00865102" w:rsidRPr="00393125" w:rsidRDefault="00865102" w:rsidP="00865102">
      <w:pPr>
        <w:pStyle w:val="a3"/>
        <w:numPr>
          <w:ilvl w:val="0"/>
          <w:numId w:val="1"/>
        </w:numPr>
        <w:spacing w:before="150" w:after="150"/>
        <w:ind w:left="0"/>
        <w:jc w:val="both"/>
        <w:rPr>
          <w:rFonts w:ascii="Times New Roman" w:eastAsia="Times New Roman" w:hAnsi="Times New Roman" w:cs="Times New Roman"/>
          <w:color w:val="000000"/>
          <w:sz w:val="28"/>
          <w:szCs w:val="28"/>
        </w:rPr>
      </w:pPr>
      <w:r w:rsidRPr="00393125">
        <w:rPr>
          <w:rFonts w:ascii="Times New Roman" w:eastAsia="Times New Roman" w:hAnsi="Times New Roman" w:cs="Times New Roman"/>
          <w:color w:val="000000"/>
          <w:sz w:val="28"/>
          <w:szCs w:val="28"/>
          <w:lang w:val="kk-KZ"/>
        </w:rPr>
        <w:t>Әр ракурстің көру зонасы көз базисіне (65 мм) тең енге ие, ракурстер сепарациясы максимальді санға ие (7 сурет). </w:t>
      </w:r>
      <w:r w:rsidRPr="00393125">
        <w:rPr>
          <w:rFonts w:ascii="Times New Roman" w:eastAsia="Times New Roman" w:hAnsi="Times New Roman" w:cs="Times New Roman"/>
          <w:noProof/>
          <w:color w:val="000000"/>
          <w:sz w:val="28"/>
          <w:szCs w:val="28"/>
        </w:rPr>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2667000" cy="1162050"/>
            <wp:effectExtent l="19050" t="0" r="0" b="0"/>
            <wp:wrapSquare wrapText="bothSides"/>
            <wp:docPr id="38" name="Рисунок 7"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jpg"/>
                    <pic:cNvPicPr>
                      <a:picLocks noChangeAspect="1" noChangeArrowheads="1"/>
                    </pic:cNvPicPr>
                  </pic:nvPicPr>
                  <pic:blipFill>
                    <a:blip r:embed="rId5" cstate="print"/>
                    <a:srcRect/>
                    <a:stretch>
                      <a:fillRect/>
                    </a:stretch>
                  </pic:blipFill>
                  <pic:spPr bwMode="auto">
                    <a:xfrm>
                      <a:off x="0" y="0"/>
                      <a:ext cx="2667000" cy="1162050"/>
                    </a:xfrm>
                    <a:prstGeom prst="rect">
                      <a:avLst/>
                    </a:prstGeom>
                    <a:noFill/>
                    <a:ln w="9525">
                      <a:noFill/>
                      <a:miter lim="800000"/>
                      <a:headEnd/>
                      <a:tailEnd/>
                    </a:ln>
                  </pic:spPr>
                </pic:pic>
              </a:graphicData>
            </a:graphic>
          </wp:anchor>
        </w:drawing>
      </w:r>
      <w:r w:rsidRPr="00393125">
        <w:rPr>
          <w:rFonts w:ascii="Times New Roman" w:eastAsia="Times New Roman" w:hAnsi="Times New Roman" w:cs="Times New Roman"/>
          <w:color w:val="000000"/>
          <w:sz w:val="28"/>
          <w:szCs w:val="28"/>
          <w:lang w:val="kk-KZ"/>
        </w:rPr>
        <w:t xml:space="preserve"> Бқл бақылаушыға </w:t>
      </w:r>
      <w:r w:rsidRPr="00393125">
        <w:rPr>
          <w:rFonts w:ascii="Times New Roman" w:eastAsia="Times New Roman" w:hAnsi="Times New Roman" w:cs="Times New Roman"/>
          <w:color w:val="000000"/>
          <w:sz w:val="28"/>
          <w:szCs w:val="28"/>
        </w:rPr>
        <w:t>6</w:t>
      </w:r>
      <w:r w:rsidRPr="00393125">
        <w:rPr>
          <w:rFonts w:ascii="Times New Roman" w:eastAsia="Times New Roman" w:hAnsi="Times New Roman" w:cs="Times New Roman"/>
          <w:color w:val="000000"/>
          <w:sz w:val="28"/>
          <w:szCs w:val="28"/>
          <w:lang w:val="kk-KZ"/>
        </w:rPr>
        <w:t>см</w:t>
      </w:r>
      <w:r w:rsidRPr="00393125">
        <w:rPr>
          <w:rFonts w:ascii="Times New Roman" w:eastAsia="Times New Roman" w:hAnsi="Times New Roman" w:cs="Times New Roman"/>
          <w:color w:val="000000"/>
          <w:sz w:val="28"/>
          <w:szCs w:val="28"/>
        </w:rPr>
        <w:t>-</w:t>
      </w:r>
      <w:r w:rsidRPr="00393125">
        <w:rPr>
          <w:rFonts w:ascii="Times New Roman" w:eastAsia="Times New Roman" w:hAnsi="Times New Roman" w:cs="Times New Roman"/>
          <w:color w:val="000000"/>
          <w:sz w:val="28"/>
          <w:szCs w:val="28"/>
          <w:lang w:val="kk-KZ"/>
        </w:rPr>
        <w:t xml:space="preserve">ге дейін қимылдауға мүмкіндік береді. </w:t>
      </w:r>
    </w:p>
    <w:p w:rsidR="00865102" w:rsidRPr="00393125" w:rsidRDefault="00865102" w:rsidP="00865102">
      <w:pPr>
        <w:pStyle w:val="a3"/>
        <w:numPr>
          <w:ilvl w:val="0"/>
          <w:numId w:val="1"/>
        </w:numPr>
        <w:spacing w:before="150" w:after="150"/>
        <w:ind w:left="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Әр ракурстегі суреттерде қара жолақтар жоқ. Таңдалған жұп және тақ бағандардағы кодталған суретті цилиндрлік линза арқылы көреміз. Бұл кезде ракурс суреті бағандар енінің екі еселенуінен туындайды (8 сурет).</w:t>
      </w:r>
    </w:p>
    <w:p w:rsidR="00865102" w:rsidRPr="00393125" w:rsidRDefault="00865102" w:rsidP="00865102">
      <w:pPr>
        <w:spacing w:before="150" w:after="15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noProof/>
          <w:sz w:val="28"/>
          <w:szCs w:val="28"/>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667000" cy="1162050"/>
            <wp:effectExtent l="19050" t="0" r="0" b="0"/>
            <wp:wrapSquare wrapText="bothSides"/>
            <wp:docPr id="39" name="Рисунок 8"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jpg"/>
                    <pic:cNvPicPr>
                      <a:picLocks noChangeAspect="1" noChangeArrowheads="1"/>
                    </pic:cNvPicPr>
                  </pic:nvPicPr>
                  <pic:blipFill>
                    <a:blip r:embed="rId6" cstate="print"/>
                    <a:srcRect/>
                    <a:stretch>
                      <a:fillRect/>
                    </a:stretch>
                  </pic:blipFill>
                  <pic:spPr bwMode="auto">
                    <a:xfrm>
                      <a:off x="0" y="0"/>
                      <a:ext cx="2667000" cy="1162050"/>
                    </a:xfrm>
                    <a:prstGeom prst="rect">
                      <a:avLst/>
                    </a:prstGeom>
                    <a:noFill/>
                    <a:ln w="9525">
                      <a:noFill/>
                      <a:miter lim="800000"/>
                      <a:headEnd/>
                      <a:tailEnd/>
                    </a:ln>
                  </pic:spPr>
                </pic:pic>
              </a:graphicData>
            </a:graphic>
          </wp:anchor>
        </w:drawing>
      </w:r>
    </w:p>
    <w:p w:rsidR="00865102" w:rsidRPr="00393125" w:rsidRDefault="00865102" w:rsidP="00865102">
      <w:pPr>
        <w:spacing w:before="150" w:after="15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Параллакс-барьерден ерекшелігі линзалық растр матрицалық дисплейдің тек беті арқылы кодталған суретті көрсетеді. Сондықтан линзорастрлік  3D-дисплей қарапайым 2D-суретті толық шамада көрсете алмайды. Сол себепті оны ТВ</w:t>
      </w:r>
      <w:r w:rsidRPr="00393125">
        <w:rPr>
          <w:rFonts w:ascii="Times New Roman" w:eastAsia="Times New Roman" w:hAnsi="Times New Roman" w:cs="Times New Roman"/>
          <w:color w:val="000000"/>
          <w:sz w:val="28"/>
          <w:szCs w:val="28"/>
        </w:rPr>
        <w:t>-</w:t>
      </w:r>
      <w:r w:rsidRPr="00393125">
        <w:rPr>
          <w:rFonts w:ascii="Times New Roman" w:eastAsia="Times New Roman" w:hAnsi="Times New Roman" w:cs="Times New Roman"/>
          <w:color w:val="000000"/>
          <w:sz w:val="28"/>
          <w:szCs w:val="28"/>
          <w:lang w:val="kk-KZ"/>
        </w:rPr>
        <w:t>қабылдағыш немесе монитор есебінде пайдалана алмаймыз.</w:t>
      </w:r>
    </w:p>
    <w:p w:rsidR="00865102" w:rsidRPr="00393125" w:rsidRDefault="00865102" w:rsidP="00865102">
      <w:pPr>
        <w:spacing w:before="150" w:after="15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Бұл жағдайды суреттің айқындығын жоғарылату арқылы шешуге болады. Алайда, тоғыз ракурсті суреттің ракурсі тоғыз есеге кішірейеді. Бұл сурет сапасының төмендеуіне әкеледі ( 9 сурет).</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noProof/>
          <w:color w:val="000000"/>
          <w:sz w:val="28"/>
          <w:szCs w:val="28"/>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2667000" cy="1162050"/>
            <wp:effectExtent l="19050" t="0" r="0" b="0"/>
            <wp:wrapSquare wrapText="bothSides"/>
            <wp:docPr id="40" name="Рисунок 9"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jpg"/>
                    <pic:cNvPicPr>
                      <a:picLocks noChangeAspect="1" noChangeArrowheads="1"/>
                    </pic:cNvPicPr>
                  </pic:nvPicPr>
                  <pic:blipFill>
                    <a:blip r:embed="rId7" cstate="print"/>
                    <a:srcRect/>
                    <a:stretch>
                      <a:fillRect/>
                    </a:stretch>
                  </pic:blipFill>
                  <pic:spPr bwMode="auto">
                    <a:xfrm>
                      <a:off x="0" y="0"/>
                      <a:ext cx="2667000" cy="1162050"/>
                    </a:xfrm>
                    <a:prstGeom prst="rect">
                      <a:avLst/>
                    </a:prstGeom>
                    <a:noFill/>
                    <a:ln w="9525">
                      <a:noFill/>
                      <a:miter lim="800000"/>
                      <a:headEnd/>
                      <a:tailEnd/>
                    </a:ln>
                  </pic:spPr>
                </pic:pic>
              </a:graphicData>
            </a:graphic>
          </wp:anchor>
        </w:drawing>
      </w:r>
      <w:r w:rsidRPr="00393125">
        <w:rPr>
          <w:rFonts w:ascii="Times New Roman" w:eastAsia="Times New Roman" w:hAnsi="Times New Roman" w:cs="Times New Roman"/>
          <w:color w:val="000000"/>
          <w:sz w:val="28"/>
          <w:szCs w:val="28"/>
          <w:lang w:val="kk-KZ"/>
        </w:rPr>
        <w:t>Мәселені шешу үшін қиғаш линзалық растр қолданылады. Оны 9,460 (arctg(1/6)) бұрышпен бұрса, тоғыз ракурсті көрсету мүмкіндігі туады. Бірақ әр ракурс көрінуі үш есеге азаяды( 10 сурет).</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 xml:space="preserve"> </w:t>
      </w:r>
      <w:r w:rsidRPr="00393125">
        <w:rPr>
          <w:rFonts w:ascii="Times New Roman" w:eastAsia="Times New Roman" w:hAnsi="Times New Roman" w:cs="Times New Roman"/>
          <w:noProof/>
          <w:color w:val="000000"/>
          <w:sz w:val="28"/>
          <w:szCs w:val="28"/>
        </w:rPr>
        <w:drawing>
          <wp:anchor distT="0" distB="0" distL="95250" distR="95250" simplePos="0" relativeHeight="251662336" behindDoc="0" locked="0" layoutInCell="1" allowOverlap="0">
            <wp:simplePos x="0" y="0"/>
            <wp:positionH relativeFrom="column">
              <wp:align>right</wp:align>
            </wp:positionH>
            <wp:positionV relativeFrom="line">
              <wp:posOffset>0</wp:posOffset>
            </wp:positionV>
            <wp:extent cx="1905000" cy="2238375"/>
            <wp:effectExtent l="19050" t="0" r="0" b="0"/>
            <wp:wrapSquare wrapText="bothSides"/>
            <wp:docPr id="41" name="Рисунок 10"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jpg"/>
                    <pic:cNvPicPr>
                      <a:picLocks noChangeAspect="1" noChangeArrowheads="1"/>
                    </pic:cNvPicPr>
                  </pic:nvPicPr>
                  <pic:blipFill>
                    <a:blip r:embed="rId8" cstate="print"/>
                    <a:srcRect/>
                    <a:stretch>
                      <a:fillRect/>
                    </a:stretch>
                  </pic:blipFill>
                  <pic:spPr bwMode="auto">
                    <a:xfrm>
                      <a:off x="0" y="0"/>
                      <a:ext cx="1905000" cy="2238375"/>
                    </a:xfrm>
                    <a:prstGeom prst="rect">
                      <a:avLst/>
                    </a:prstGeom>
                    <a:noFill/>
                    <a:ln w="9525">
                      <a:noFill/>
                      <a:miter lim="800000"/>
                      <a:headEnd/>
                      <a:tailEnd/>
                    </a:ln>
                  </pic:spPr>
                </pic:pic>
              </a:graphicData>
            </a:graphic>
          </wp:anchor>
        </w:drawing>
      </w:r>
      <w:r w:rsidRPr="00393125">
        <w:rPr>
          <w:rFonts w:ascii="Times New Roman" w:eastAsia="Times New Roman" w:hAnsi="Times New Roman" w:cs="Times New Roman"/>
          <w:color w:val="000000"/>
          <w:sz w:val="28"/>
          <w:szCs w:val="28"/>
          <w:lang w:val="kk-KZ"/>
        </w:rPr>
        <w:t xml:space="preserve">қиғаш линзалық растр StereoGraphics  деп аталатын америкалық фирманың (қазір RealD фирмасына тиесілі) SynthaGram дисплейлерінде, Philips голландиялық фирмасының 3DWOW дисплейлерінде  және басқа да фирмалардың </w:t>
      </w:r>
      <w:r w:rsidRPr="00393125">
        <w:rPr>
          <w:rFonts w:ascii="Times New Roman" w:eastAsia="Times New Roman" w:hAnsi="Times New Roman" w:cs="Times New Roman"/>
          <w:color w:val="000000"/>
          <w:sz w:val="28"/>
          <w:szCs w:val="28"/>
          <w:lang w:val="kk-KZ"/>
        </w:rPr>
        <w:lastRenderedPageBreak/>
        <w:t>дисплейлерінде қолданыладй. Мысалы, SuperD (HDL-46).</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Тоғыз ракурсты дисплей жұмысы үшін кіру сигналы қажет. Онда сахнаның тоғыз ракурсы жайлы ақпарат болады. SynthaGram және SuperD дисплейлері үшін 1920х1080 кеңейтілімінде стандартты сигнал үшін 640х360  кеңейтіліміндегі суреттерді үш қатар және үш бағанға орналастыру қажет.</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noProof/>
          <w:color w:val="000000"/>
          <w:sz w:val="28"/>
          <w:szCs w:val="28"/>
        </w:rPr>
        <w:drawing>
          <wp:anchor distT="0" distB="0" distL="95250" distR="95250" simplePos="0" relativeHeight="251663360" behindDoc="0" locked="0" layoutInCell="1" allowOverlap="0">
            <wp:simplePos x="0" y="0"/>
            <wp:positionH relativeFrom="column">
              <wp:align>left</wp:align>
            </wp:positionH>
            <wp:positionV relativeFrom="line">
              <wp:posOffset>0</wp:posOffset>
            </wp:positionV>
            <wp:extent cx="3333750" cy="2076450"/>
            <wp:effectExtent l="19050" t="0" r="0" b="0"/>
            <wp:wrapSquare wrapText="bothSides"/>
            <wp:docPr id="42" name="Рисунок 11"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jpg"/>
                    <pic:cNvPicPr>
                      <a:picLocks noChangeAspect="1" noChangeArrowheads="1"/>
                    </pic:cNvPicPr>
                  </pic:nvPicPr>
                  <pic:blipFill>
                    <a:blip r:embed="rId9" cstate="print"/>
                    <a:srcRect/>
                    <a:stretch>
                      <a:fillRect/>
                    </a:stretch>
                  </pic:blipFill>
                  <pic:spPr bwMode="auto">
                    <a:xfrm>
                      <a:off x="0" y="0"/>
                      <a:ext cx="3333750" cy="2076450"/>
                    </a:xfrm>
                    <a:prstGeom prst="rect">
                      <a:avLst/>
                    </a:prstGeom>
                    <a:noFill/>
                    <a:ln w="9525">
                      <a:noFill/>
                      <a:miter lim="800000"/>
                      <a:headEnd/>
                      <a:tailEnd/>
                    </a:ln>
                  </pic:spPr>
                </pic:pic>
              </a:graphicData>
            </a:graphic>
          </wp:anchor>
        </w:drawing>
      </w:r>
      <w:r w:rsidRPr="00393125">
        <w:rPr>
          <w:rFonts w:ascii="Times New Roman" w:eastAsia="Times New Roman" w:hAnsi="Times New Roman" w:cs="Times New Roman"/>
          <w:color w:val="000000"/>
          <w:sz w:val="28"/>
          <w:szCs w:val="28"/>
          <w:lang w:val="kk-KZ"/>
        </w:rPr>
        <w:t>табиғи түсіру арқылы тоғыз  ракурсты сурет алу қиын, сондықтан Philips фирмасы басқаша формат таңдады: 2D+depth map", яғни сахнаның бір ракурсы осы ракурс тереңдігінің картасына тең (11 сурет)..</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 xml:space="preserve">Philips дисплейі сигналдың 2D + Depth map форматын тоғыз ракурстыға өзі өзгертеді. Қара жолақтарды болдыырмау үшін Declipse форматындағы қосымша да бар. </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Линзалық растр екі жарық сындырушы материалдан тұрады: мөлдір полимерден және сұйық кристалды заттан. Бұл екеуі өзара линзалық растр бетіне сәйкес келетін затпен бөлініп тұрады (12 сурет). </w:t>
      </w:r>
      <w:r w:rsidRPr="00393125">
        <w:rPr>
          <w:rFonts w:ascii="Times New Roman" w:eastAsia="Times New Roman" w:hAnsi="Times New Roman" w:cs="Times New Roman"/>
          <w:noProof/>
          <w:color w:val="000000"/>
          <w:sz w:val="28"/>
          <w:szCs w:val="28"/>
        </w:rPr>
        <w:drawing>
          <wp:anchor distT="0" distB="0" distL="95250" distR="95250" simplePos="0" relativeHeight="251664384" behindDoc="0" locked="0" layoutInCell="1" allowOverlap="0">
            <wp:simplePos x="0" y="0"/>
            <wp:positionH relativeFrom="column">
              <wp:align>right</wp:align>
            </wp:positionH>
            <wp:positionV relativeFrom="line">
              <wp:posOffset>0</wp:posOffset>
            </wp:positionV>
            <wp:extent cx="2667000" cy="1952625"/>
            <wp:effectExtent l="19050" t="0" r="0" b="0"/>
            <wp:wrapSquare wrapText="bothSides"/>
            <wp:docPr id="43" name="Рисунок 12"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jpg"/>
                    <pic:cNvPicPr>
                      <a:picLocks noChangeAspect="1" noChangeArrowheads="1"/>
                    </pic:cNvPicPr>
                  </pic:nvPicPr>
                  <pic:blipFill>
                    <a:blip r:embed="rId10" cstate="print"/>
                    <a:srcRect/>
                    <a:stretch>
                      <a:fillRect/>
                    </a:stretch>
                  </pic:blipFill>
                  <pic:spPr bwMode="auto">
                    <a:xfrm>
                      <a:off x="0" y="0"/>
                      <a:ext cx="2667000" cy="1952625"/>
                    </a:xfrm>
                    <a:prstGeom prst="rect">
                      <a:avLst/>
                    </a:prstGeom>
                    <a:noFill/>
                    <a:ln w="9525">
                      <a:noFill/>
                      <a:miter lim="800000"/>
                      <a:headEnd/>
                      <a:tailEnd/>
                    </a:ln>
                  </pic:spPr>
                </pic:pic>
              </a:graphicData>
            </a:graphic>
          </wp:anchor>
        </w:drawing>
      </w:r>
      <w:r w:rsidRPr="00393125">
        <w:rPr>
          <w:rFonts w:ascii="Times New Roman" w:eastAsia="Times New Roman" w:hAnsi="Times New Roman" w:cs="Times New Roman"/>
          <w:color w:val="000000"/>
          <w:sz w:val="28"/>
          <w:szCs w:val="28"/>
          <w:lang w:val="kk-KZ"/>
        </w:rPr>
        <w:t xml:space="preserve"> Екі қабатталған конструкцияға екі жағынан мөлдір ток өткізетін электродтар жалғанған. Электрлік өрісі жоқ кезде екі пластинаның жарық сындыру коэффициенті ерекшеленіп тұрады. Ол шетке бағытталған жарық толқындарын ортаға жинап, линзалық растр түрінде көрінеді.</w:t>
      </w:r>
    </w:p>
    <w:p w:rsidR="00865102" w:rsidRPr="00393125" w:rsidRDefault="00865102" w:rsidP="00865102">
      <w:pPr>
        <w:spacing w:before="150" w:after="150"/>
        <w:ind w:firstLine="900"/>
        <w:jc w:val="both"/>
        <w:rPr>
          <w:rFonts w:ascii="Times New Roman" w:eastAsia="Times New Roman" w:hAnsi="Times New Roman" w:cs="Times New Roman"/>
          <w:color w:val="000000"/>
          <w:sz w:val="28"/>
          <w:szCs w:val="28"/>
          <w:lang w:val="kk-KZ"/>
        </w:rPr>
      </w:pPr>
      <w:r w:rsidRPr="00393125">
        <w:rPr>
          <w:rFonts w:ascii="Times New Roman" w:eastAsia="Times New Roman" w:hAnsi="Times New Roman" w:cs="Times New Roman"/>
          <w:color w:val="000000"/>
          <w:sz w:val="28"/>
          <w:szCs w:val="28"/>
          <w:lang w:val="kk-KZ"/>
        </w:rPr>
        <w:t xml:space="preserve">Электр өрісі пайда болғанда ЖКВ молекулалары оның күштік сызықтарының бағытымен жылжиды, ЖКВ сындыру коэффициенті мен полимердің сындыру коэффициенті бірдей болады.Екі қабатталған  конструкция жазық параллельді пластина сияқты қызмет атқарады. Нәтижесінде 2D  сурет кеңейтілімі аартады. Соған қарамастан сурет сапасы </w:t>
      </w:r>
      <w:r w:rsidRPr="00393125">
        <w:rPr>
          <w:rFonts w:ascii="Times New Roman" w:eastAsia="Times New Roman" w:hAnsi="Times New Roman" w:cs="Times New Roman"/>
          <w:color w:val="000000"/>
          <w:sz w:val="28"/>
          <w:szCs w:val="28"/>
          <w:lang w:val="kk-KZ"/>
        </w:rPr>
        <w:lastRenderedPageBreak/>
        <w:t>төмен және Philips дисплейі LCD монитордың қызметін атқара алмайды. Көп ракурсты суреттерді көрсете алу қасиетіне байланысты линзорастрлік автостереоскопиялық дисплейлер жарнама жүйесінде кеңінен пайдаланылады. Мысалы, жаңа тауарды дүкендер витринасында, көрмелерде, презентацияларды таныстыру үшін қолданады.</w:t>
      </w:r>
    </w:p>
    <w:p w:rsidR="00865102" w:rsidRPr="00393125" w:rsidRDefault="00865102" w:rsidP="00865102">
      <w:pPr>
        <w:rPr>
          <w:rFonts w:ascii="Times New Roman" w:hAnsi="Times New Roman" w:cs="Times New Roman"/>
          <w:sz w:val="28"/>
          <w:szCs w:val="28"/>
          <w:lang w:val="kk-KZ"/>
        </w:rPr>
      </w:pPr>
    </w:p>
    <w:p w:rsidR="00895E63" w:rsidRPr="00393125" w:rsidRDefault="00895E63">
      <w:pPr>
        <w:rPr>
          <w:sz w:val="28"/>
          <w:szCs w:val="28"/>
          <w:lang w:val="kk-KZ"/>
        </w:rPr>
      </w:pPr>
    </w:p>
    <w:sectPr w:rsidR="00895E63" w:rsidRPr="00393125"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055E5"/>
    <w:multiLevelType w:val="hybridMultilevel"/>
    <w:tmpl w:val="063A1B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102"/>
    <w:rsid w:val="000C6B8C"/>
    <w:rsid w:val="00393125"/>
    <w:rsid w:val="006A13AF"/>
    <w:rsid w:val="00865102"/>
    <w:rsid w:val="00895E63"/>
    <w:rsid w:val="00A66DDB"/>
    <w:rsid w:val="00BA076F"/>
    <w:rsid w:val="00E203EA"/>
    <w:rsid w:val="00F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102"/>
    <w:pPr>
      <w:ind w:left="720"/>
      <w:contextualSpacing/>
    </w:pPr>
  </w:style>
</w:styles>
</file>

<file path=word/webSettings.xml><?xml version="1.0" encoding="utf-8"?>
<w:webSettings xmlns:r="http://schemas.openxmlformats.org/officeDocument/2006/relationships" xmlns:w="http://schemas.openxmlformats.org/wordprocessingml/2006/main">
  <w:divs>
    <w:div w:id="8927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2015-01-08T06:33:00Z</dcterms:created>
  <dcterms:modified xsi:type="dcterms:W3CDTF">2015-09-11T04:03:00Z</dcterms:modified>
</cp:coreProperties>
</file>